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5EB" w:rsidRPr="00B1571B" w:rsidRDefault="00585CC9" w:rsidP="00585CC9">
      <w:pPr>
        <w:spacing w:after="0"/>
        <w:jc w:val="center"/>
        <w:rPr>
          <w:rFonts w:ascii="Arial" w:hAnsi="Arial" w:cs="Arial"/>
          <w:b/>
        </w:rPr>
      </w:pPr>
      <w:r w:rsidRPr="00B1571B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7351395</wp:posOffset>
            </wp:positionH>
            <wp:positionV relativeFrom="paragraph">
              <wp:posOffset>-640080</wp:posOffset>
            </wp:positionV>
            <wp:extent cx="2047875" cy="1190625"/>
            <wp:effectExtent l="19050" t="0" r="9525" b="0"/>
            <wp:wrapNone/>
            <wp:docPr id="4" name="Picture 4" descr="http://wwwstatic.kern.org/images/owensintsciencelab/scie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static.kern.org/images/owensintsciencelab/scienc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1571B"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-487680</wp:posOffset>
            </wp:positionH>
            <wp:positionV relativeFrom="paragraph">
              <wp:posOffset>-525780</wp:posOffset>
            </wp:positionV>
            <wp:extent cx="1217930" cy="1076325"/>
            <wp:effectExtent l="19050" t="0" r="1270" b="0"/>
            <wp:wrapNone/>
            <wp:docPr id="1" name="Picture 1" descr="http://sites.fcps.org/trt/sites/default/files/amy/rubri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ites.fcps.org/trt/sites/default/files/amy/rubric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93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1571B">
        <w:rPr>
          <w:rFonts w:ascii="Arial" w:hAnsi="Arial" w:cs="Arial"/>
          <w:b/>
        </w:rPr>
        <w:t>Science Lab Grading Rubric</w:t>
      </w:r>
    </w:p>
    <w:p w:rsidR="00585CC9" w:rsidRDefault="00585CC9" w:rsidP="00585CC9">
      <w:pPr>
        <w:spacing w:after="0"/>
      </w:pPr>
      <w:r>
        <w:t xml:space="preserve">                    Name</w:t>
      </w:r>
      <w:proofErr w:type="gramStart"/>
      <w:r>
        <w:t>:_</w:t>
      </w:r>
      <w:proofErr w:type="gramEnd"/>
      <w:r>
        <w:t>_____________________________________________</w:t>
      </w:r>
      <w:r w:rsidRPr="00585CC9">
        <w:t xml:space="preserve"> </w:t>
      </w:r>
    </w:p>
    <w:p w:rsidR="00585CC9" w:rsidRDefault="00585CC9" w:rsidP="00585CC9">
      <w:pPr>
        <w:spacing w:after="0"/>
      </w:pPr>
    </w:p>
    <w:tbl>
      <w:tblPr>
        <w:tblStyle w:val="TableGrid"/>
        <w:tblW w:w="14328" w:type="dxa"/>
        <w:tblLook w:val="04A0" w:firstRow="1" w:lastRow="0" w:firstColumn="1" w:lastColumn="0" w:noHBand="0" w:noVBand="1"/>
      </w:tblPr>
      <w:tblGrid>
        <w:gridCol w:w="4428"/>
        <w:gridCol w:w="2520"/>
        <w:gridCol w:w="2520"/>
        <w:gridCol w:w="2610"/>
        <w:gridCol w:w="2250"/>
      </w:tblGrid>
      <w:tr w:rsidR="00AF2BC4" w:rsidTr="003232D5">
        <w:tc>
          <w:tcPr>
            <w:tcW w:w="4428" w:type="dxa"/>
          </w:tcPr>
          <w:p w:rsidR="00585CC9" w:rsidRDefault="00585CC9" w:rsidP="00585CC9"/>
        </w:tc>
        <w:tc>
          <w:tcPr>
            <w:tcW w:w="2520" w:type="dxa"/>
          </w:tcPr>
          <w:p w:rsidR="00074FED" w:rsidRDefault="00F92DF9" w:rsidP="00F92DF9">
            <w:pPr>
              <w:rPr>
                <w:b/>
                <w:u w:val="single"/>
              </w:rPr>
            </w:pPr>
            <w:r>
              <w:rPr>
                <w:b/>
                <w:noProof/>
                <w:u w:val="single"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824866</wp:posOffset>
                  </wp:positionH>
                  <wp:positionV relativeFrom="paragraph">
                    <wp:posOffset>12700</wp:posOffset>
                  </wp:positionV>
                  <wp:extent cx="605204" cy="561975"/>
                  <wp:effectExtent l="19050" t="0" r="4396" b="0"/>
                  <wp:wrapNone/>
                  <wp:docPr id="8" name="Picture 7" descr="Big 3D Emoticons - Set 2 Royalty Free Stock Photos - Image: 73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ig 3D Emoticons - Set 2 Royalty Free Stock Photos - Image: 73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48500" t="1905" r="8500" b="507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227" cy="5703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E1BD6" w:rsidRPr="004E1BD6">
              <w:rPr>
                <w:b/>
                <w:u w:val="single"/>
              </w:rPr>
              <w:t>Excellent</w:t>
            </w:r>
          </w:p>
          <w:p w:rsidR="00585CC9" w:rsidRPr="004E1BD6" w:rsidRDefault="004E1BD6" w:rsidP="00F92DF9">
            <w:pPr>
              <w:rPr>
                <w:b/>
                <w:u w:val="single"/>
              </w:rPr>
            </w:pPr>
            <w:r w:rsidRPr="004E1BD6">
              <w:rPr>
                <w:b/>
                <w:u w:val="single"/>
              </w:rPr>
              <w:t>(full points)</w:t>
            </w:r>
          </w:p>
        </w:tc>
        <w:tc>
          <w:tcPr>
            <w:tcW w:w="2520" w:type="dxa"/>
          </w:tcPr>
          <w:p w:rsidR="00074FED" w:rsidRDefault="00F92DF9" w:rsidP="00F92DF9">
            <w:pPr>
              <w:rPr>
                <w:b/>
                <w:u w:val="single"/>
              </w:rPr>
            </w:pPr>
            <w:r>
              <w:rPr>
                <w:b/>
                <w:noProof/>
                <w:u w:val="single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901065</wp:posOffset>
                  </wp:positionH>
                  <wp:positionV relativeFrom="paragraph">
                    <wp:posOffset>12700</wp:posOffset>
                  </wp:positionV>
                  <wp:extent cx="561975" cy="561975"/>
                  <wp:effectExtent l="19050" t="0" r="9525" b="0"/>
                  <wp:wrapNone/>
                  <wp:docPr id="9" name="Picture 7" descr="Big 3D Emoticons - Set 2 Royalty Free Stock Photos - Image: 73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ig 3D Emoticons - Set 2 Royalty Free Stock Photos - Image: 73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60750" b="498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E1BD6" w:rsidRPr="004E1BD6">
              <w:rPr>
                <w:b/>
                <w:u w:val="single"/>
              </w:rPr>
              <w:t>Acceptable</w:t>
            </w:r>
          </w:p>
          <w:p w:rsidR="00585CC9" w:rsidRPr="004E1BD6" w:rsidRDefault="004E1BD6" w:rsidP="00F92DF9">
            <w:pPr>
              <w:rPr>
                <w:b/>
                <w:u w:val="single"/>
              </w:rPr>
            </w:pPr>
            <w:r w:rsidRPr="004E1BD6">
              <w:rPr>
                <w:b/>
                <w:u w:val="single"/>
              </w:rPr>
              <w:t>(</w:t>
            </w:r>
            <w:r>
              <w:rPr>
                <w:b/>
                <w:u w:val="single"/>
              </w:rPr>
              <w:t>-3 to -5</w:t>
            </w:r>
            <w:r w:rsidR="00074FED">
              <w:rPr>
                <w:b/>
                <w:u w:val="single"/>
              </w:rPr>
              <w:t xml:space="preserve"> points</w:t>
            </w:r>
            <w:r>
              <w:rPr>
                <w:b/>
                <w:u w:val="single"/>
              </w:rPr>
              <w:t>)</w:t>
            </w:r>
          </w:p>
        </w:tc>
        <w:tc>
          <w:tcPr>
            <w:tcW w:w="2610" w:type="dxa"/>
          </w:tcPr>
          <w:p w:rsidR="00074FED" w:rsidRDefault="00F92DF9" w:rsidP="00F92DF9">
            <w:pPr>
              <w:rPr>
                <w:b/>
                <w:u w:val="single"/>
              </w:rPr>
            </w:pPr>
            <w:r>
              <w:rPr>
                <w:b/>
                <w:noProof/>
                <w:u w:val="single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810441</wp:posOffset>
                  </wp:positionH>
                  <wp:positionV relativeFrom="paragraph">
                    <wp:posOffset>50800</wp:posOffset>
                  </wp:positionV>
                  <wp:extent cx="787854" cy="571500"/>
                  <wp:effectExtent l="19050" t="0" r="0" b="0"/>
                  <wp:wrapNone/>
                  <wp:docPr id="5" name="Picture 7" descr="Big 3D Emoticons - Set 2 Royalty Free Stock Photos - Image: 73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ig 3D Emoticons - Set 2 Royalty Free Stock Photos - Image: 73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42750" t="50476" r="35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854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E1BD6" w:rsidRPr="004E1BD6">
              <w:rPr>
                <w:b/>
                <w:u w:val="single"/>
              </w:rPr>
              <w:t>Needs work</w:t>
            </w:r>
          </w:p>
          <w:p w:rsidR="00585CC9" w:rsidRPr="004E1BD6" w:rsidRDefault="004E1BD6" w:rsidP="00F92DF9">
            <w:pPr>
              <w:rPr>
                <w:b/>
                <w:u w:val="single"/>
              </w:rPr>
            </w:pPr>
            <w:r w:rsidRPr="004E1BD6">
              <w:rPr>
                <w:b/>
                <w:u w:val="single"/>
              </w:rPr>
              <w:t>(</w:t>
            </w:r>
            <w:r w:rsidR="00074FED">
              <w:rPr>
                <w:b/>
                <w:u w:val="single"/>
              </w:rPr>
              <w:t>1/2 points</w:t>
            </w:r>
            <w:r w:rsidRPr="004E1BD6">
              <w:rPr>
                <w:b/>
                <w:u w:val="single"/>
              </w:rPr>
              <w:t>)</w:t>
            </w:r>
          </w:p>
        </w:tc>
        <w:tc>
          <w:tcPr>
            <w:tcW w:w="2250" w:type="dxa"/>
          </w:tcPr>
          <w:p w:rsidR="00074FED" w:rsidRDefault="00F92DF9" w:rsidP="00F92DF9">
            <w:pPr>
              <w:rPr>
                <w:b/>
                <w:u w:val="single"/>
              </w:rPr>
            </w:pPr>
            <w:r>
              <w:rPr>
                <w:b/>
                <w:noProof/>
                <w:u w:val="single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634365</wp:posOffset>
                  </wp:positionH>
                  <wp:positionV relativeFrom="paragraph">
                    <wp:posOffset>12700</wp:posOffset>
                  </wp:positionV>
                  <wp:extent cx="628650" cy="561975"/>
                  <wp:effectExtent l="19050" t="0" r="0" b="0"/>
                  <wp:wrapNone/>
                  <wp:docPr id="7" name="Picture 7" descr="Big 3D Emoticons - Set 2 Royalty Free Stock Photos - Image: 73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ig 3D Emoticons - Set 2 Royalty Free Stock Photos - Image: 73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t="51746" r="572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E1BD6" w:rsidRPr="004E1BD6">
              <w:rPr>
                <w:b/>
                <w:u w:val="single"/>
              </w:rPr>
              <w:t>Missing</w:t>
            </w:r>
          </w:p>
          <w:p w:rsidR="00585CC9" w:rsidRPr="004E1BD6" w:rsidRDefault="004E1BD6" w:rsidP="00F92DF9">
            <w:pPr>
              <w:rPr>
                <w:b/>
                <w:u w:val="single"/>
              </w:rPr>
            </w:pPr>
            <w:r w:rsidRPr="004E1BD6">
              <w:rPr>
                <w:b/>
                <w:u w:val="single"/>
              </w:rPr>
              <w:t>(0 points)</w:t>
            </w:r>
          </w:p>
        </w:tc>
      </w:tr>
      <w:tr w:rsidR="0078060E" w:rsidTr="003232D5">
        <w:tc>
          <w:tcPr>
            <w:tcW w:w="4428" w:type="dxa"/>
          </w:tcPr>
          <w:p w:rsidR="004E1BD6" w:rsidRDefault="004E1BD6" w:rsidP="00F92DF9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E1BD6">
              <w:rPr>
                <w:rFonts w:ascii="Arial" w:hAnsi="Arial" w:cs="Arial"/>
                <w:b/>
                <w:u w:val="single"/>
              </w:rPr>
              <w:t>Lab Investigation</w:t>
            </w:r>
            <w:r>
              <w:rPr>
                <w:rFonts w:ascii="Arial" w:hAnsi="Arial" w:cs="Arial"/>
                <w:b/>
                <w:u w:val="single"/>
              </w:rPr>
              <w:t xml:space="preserve">  (50)</w:t>
            </w:r>
          </w:p>
          <w:p w:rsidR="00C67529" w:rsidRPr="004E1BD6" w:rsidRDefault="00C67529" w:rsidP="00585CC9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520" w:type="dxa"/>
          </w:tcPr>
          <w:p w:rsidR="004E1BD6" w:rsidRDefault="004E1BD6" w:rsidP="00585CC9"/>
        </w:tc>
        <w:tc>
          <w:tcPr>
            <w:tcW w:w="2520" w:type="dxa"/>
          </w:tcPr>
          <w:p w:rsidR="004E1BD6" w:rsidRDefault="004E1BD6" w:rsidP="00585CC9"/>
        </w:tc>
        <w:tc>
          <w:tcPr>
            <w:tcW w:w="2610" w:type="dxa"/>
          </w:tcPr>
          <w:p w:rsidR="004E1BD6" w:rsidRDefault="004E1BD6" w:rsidP="00585CC9"/>
        </w:tc>
        <w:tc>
          <w:tcPr>
            <w:tcW w:w="2250" w:type="dxa"/>
          </w:tcPr>
          <w:p w:rsidR="004E1BD6" w:rsidRDefault="004E1BD6" w:rsidP="00585CC9"/>
        </w:tc>
      </w:tr>
      <w:tr w:rsidR="00AF2BC4" w:rsidTr="003232D5">
        <w:trPr>
          <w:trHeight w:val="2735"/>
        </w:trPr>
        <w:tc>
          <w:tcPr>
            <w:tcW w:w="4428" w:type="dxa"/>
          </w:tcPr>
          <w:p w:rsidR="00585CC9" w:rsidRPr="00585CC9" w:rsidRDefault="00585CC9" w:rsidP="00585CC9">
            <w:pPr>
              <w:rPr>
                <w:b/>
                <w:u w:val="single"/>
              </w:rPr>
            </w:pPr>
            <w:r w:rsidRPr="00585CC9">
              <w:rPr>
                <w:b/>
                <w:u w:val="single"/>
              </w:rPr>
              <w:t>Personal Lab Skills</w:t>
            </w:r>
            <w:r>
              <w:rPr>
                <w:b/>
                <w:u w:val="single"/>
              </w:rPr>
              <w:t xml:space="preserve"> (15)</w:t>
            </w:r>
          </w:p>
          <w:p w:rsidR="00585CC9" w:rsidRDefault="00AF2BC4" w:rsidP="00585CC9">
            <w:r>
              <w:t>-</w:t>
            </w:r>
            <w:r w:rsidR="004E1BD6">
              <w:t>C</w:t>
            </w:r>
            <w:r w:rsidR="00585CC9">
              <w:t>ontributes equally and constructively to the lab</w:t>
            </w:r>
            <w:r w:rsidR="004E1BD6">
              <w:t xml:space="preserve"> </w:t>
            </w:r>
          </w:p>
          <w:p w:rsidR="00585CC9" w:rsidRDefault="00AF2BC4" w:rsidP="00585CC9">
            <w:r>
              <w:t>-</w:t>
            </w:r>
            <w:r w:rsidR="004E1BD6">
              <w:t>La</w:t>
            </w:r>
            <w:r w:rsidR="00585CC9">
              <w:t>b and report turned in a professional looking manner</w:t>
            </w:r>
            <w:r w:rsidR="004E1BD6">
              <w:t xml:space="preserve"> </w:t>
            </w:r>
          </w:p>
          <w:p w:rsidR="00585CC9" w:rsidRDefault="00AF2BC4" w:rsidP="00585CC9">
            <w:r>
              <w:t>-</w:t>
            </w:r>
            <w:r w:rsidR="004E1BD6">
              <w:t>L</w:t>
            </w:r>
            <w:r w:rsidR="00585CC9">
              <w:t>ab submitted on time</w:t>
            </w:r>
            <w:r w:rsidR="004E1BD6">
              <w:t xml:space="preserve"> </w:t>
            </w:r>
          </w:p>
          <w:p w:rsidR="00585CC9" w:rsidRDefault="00585CC9" w:rsidP="00585CC9"/>
        </w:tc>
        <w:tc>
          <w:tcPr>
            <w:tcW w:w="2520" w:type="dxa"/>
          </w:tcPr>
          <w:p w:rsidR="00074FED" w:rsidRDefault="00074FED" w:rsidP="00585CC9">
            <w:r>
              <w:t>Student contributed equally and constructively to the lab environment.</w:t>
            </w:r>
          </w:p>
          <w:p w:rsidR="00074FED" w:rsidRDefault="00074FED" w:rsidP="00585CC9">
            <w:r>
              <w:t>Lab and report were submitted in a clean, clear and neat manner.</w:t>
            </w:r>
          </w:p>
          <w:p w:rsidR="00074FED" w:rsidRDefault="00074FED" w:rsidP="00585CC9">
            <w:r>
              <w:t>Lab was submitted by the due date.</w:t>
            </w:r>
          </w:p>
          <w:p w:rsidR="00074FED" w:rsidRDefault="00074FED" w:rsidP="00585CC9"/>
        </w:tc>
        <w:tc>
          <w:tcPr>
            <w:tcW w:w="2520" w:type="dxa"/>
          </w:tcPr>
          <w:p w:rsidR="00585CC9" w:rsidRDefault="00074FED" w:rsidP="00585CC9">
            <w:r>
              <w:t xml:space="preserve">Student participated but not constructively. </w:t>
            </w:r>
          </w:p>
          <w:p w:rsidR="00074FED" w:rsidRDefault="00074FED" w:rsidP="00585CC9">
            <w:r>
              <w:t>Lab and report were submitted mostly neat and presentable.</w:t>
            </w:r>
          </w:p>
          <w:p w:rsidR="00074FED" w:rsidRDefault="00074FED" w:rsidP="00585CC9">
            <w:r>
              <w:t xml:space="preserve">Lab was submitted one day late. </w:t>
            </w:r>
          </w:p>
        </w:tc>
        <w:tc>
          <w:tcPr>
            <w:tcW w:w="2610" w:type="dxa"/>
          </w:tcPr>
          <w:p w:rsidR="00585CC9" w:rsidRDefault="00074FED" w:rsidP="00585CC9">
            <w:r>
              <w:t>Student participated occasionally, but not equally or constructively.</w:t>
            </w:r>
          </w:p>
          <w:p w:rsidR="00074FED" w:rsidRDefault="00074FED" w:rsidP="00585CC9">
            <w:r>
              <w:t>Lab and report were submitted in a sloppy manner.</w:t>
            </w:r>
          </w:p>
          <w:p w:rsidR="00074FED" w:rsidRDefault="00074FED" w:rsidP="00585CC9">
            <w:r>
              <w:t>Lab was submitted within 2 days of the due date</w:t>
            </w:r>
            <w:r w:rsidR="00AF2BC4">
              <w:t>.</w:t>
            </w:r>
          </w:p>
        </w:tc>
        <w:tc>
          <w:tcPr>
            <w:tcW w:w="2250" w:type="dxa"/>
          </w:tcPr>
          <w:p w:rsidR="00585CC9" w:rsidRDefault="00074FED" w:rsidP="00585CC9">
            <w:r>
              <w:t>Student did not participate in the lab.</w:t>
            </w:r>
          </w:p>
          <w:p w:rsidR="00074FED" w:rsidRDefault="00074FED" w:rsidP="00585CC9">
            <w:r>
              <w:t>Lab was submitted ripped, torn, scribbled on and otherwise unsightly.</w:t>
            </w:r>
          </w:p>
          <w:p w:rsidR="00074FED" w:rsidRDefault="00074FED" w:rsidP="00585CC9">
            <w:r>
              <w:t>Lab was not submitted by its due date</w:t>
            </w:r>
            <w:r w:rsidR="00AF2BC4">
              <w:t>.</w:t>
            </w:r>
          </w:p>
        </w:tc>
      </w:tr>
      <w:tr w:rsidR="00AF2BC4" w:rsidTr="003232D5">
        <w:tc>
          <w:tcPr>
            <w:tcW w:w="4428" w:type="dxa"/>
          </w:tcPr>
          <w:p w:rsidR="00585CC9" w:rsidRPr="00585CC9" w:rsidRDefault="00585CC9" w:rsidP="00585CC9">
            <w:pPr>
              <w:rPr>
                <w:b/>
                <w:u w:val="single"/>
              </w:rPr>
            </w:pPr>
            <w:r w:rsidRPr="00585CC9">
              <w:rPr>
                <w:b/>
                <w:u w:val="single"/>
              </w:rPr>
              <w:t>Manipulation Skills</w:t>
            </w:r>
            <w:r>
              <w:rPr>
                <w:b/>
                <w:u w:val="single"/>
              </w:rPr>
              <w:t xml:space="preserve"> (10)</w:t>
            </w:r>
          </w:p>
          <w:p w:rsidR="00585CC9" w:rsidRDefault="00AF2BC4" w:rsidP="00585CC9">
            <w:r>
              <w:t>-</w:t>
            </w:r>
            <w:r w:rsidR="00585CC9">
              <w:t xml:space="preserve">Follows written and verbal </w:t>
            </w:r>
            <w:r w:rsidR="004E1BD6">
              <w:t xml:space="preserve">directions </w:t>
            </w:r>
          </w:p>
          <w:p w:rsidR="00585CC9" w:rsidRDefault="00AF2BC4" w:rsidP="00585CC9">
            <w:r>
              <w:t>-</w:t>
            </w:r>
            <w:r w:rsidR="00585CC9">
              <w:t xml:space="preserve">Uses equipment in a safe and proper manner / cleans area </w:t>
            </w:r>
          </w:p>
          <w:p w:rsidR="00E43871" w:rsidRDefault="00E43871" w:rsidP="00585CC9"/>
          <w:p w:rsidR="00E43871" w:rsidRPr="00E43871" w:rsidRDefault="00E43871" w:rsidP="00585CC9">
            <w:pPr>
              <w:rPr>
                <w:rFonts w:ascii="Arial Narrow" w:hAnsi="Arial Narrow" w:cs="Helvetica"/>
                <w:i/>
                <w:sz w:val="18"/>
                <w:szCs w:val="18"/>
                <w:shd w:val="clear" w:color="auto" w:fill="FFFFFF"/>
              </w:rPr>
            </w:pPr>
            <w:r w:rsidRPr="00E43871">
              <w:rPr>
                <w:rFonts w:ascii="Arial Narrow" w:hAnsi="Arial Narrow" w:cs="Helvetica"/>
                <w:b/>
                <w:i/>
                <w:sz w:val="18"/>
                <w:szCs w:val="18"/>
                <w:shd w:val="clear" w:color="auto" w:fill="FFFFFF"/>
              </w:rPr>
              <w:t>CCSS.ELA-Literacy.RST.9-10.3</w:t>
            </w:r>
            <w:r w:rsidRPr="00E43871">
              <w:rPr>
                <w:rStyle w:val="apple-converted-space"/>
                <w:rFonts w:ascii="Arial Narrow" w:hAnsi="Arial Narrow" w:cs="Helvetica"/>
                <w:i/>
                <w:sz w:val="18"/>
                <w:szCs w:val="18"/>
                <w:shd w:val="clear" w:color="auto" w:fill="FFFFFF"/>
              </w:rPr>
              <w:t xml:space="preserve"> </w:t>
            </w:r>
            <w:r w:rsidRPr="00E43871">
              <w:rPr>
                <w:rFonts w:ascii="Arial Narrow" w:hAnsi="Arial Narrow" w:cs="Helvetica"/>
                <w:i/>
                <w:sz w:val="18"/>
                <w:szCs w:val="18"/>
                <w:shd w:val="clear" w:color="auto" w:fill="FFFFFF"/>
              </w:rPr>
              <w:t>Follow precisely a complex multistep procedure when carrying out experiments, taking measurements, or performing technical tasks, attending to special cases or exceptions defined in the text.</w:t>
            </w:r>
          </w:p>
        </w:tc>
        <w:tc>
          <w:tcPr>
            <w:tcW w:w="2520" w:type="dxa"/>
          </w:tcPr>
          <w:p w:rsidR="00585CC9" w:rsidRDefault="00074FED" w:rsidP="00585CC9">
            <w:r>
              <w:t>Student followed all written and verbal instructions</w:t>
            </w:r>
            <w:r w:rsidR="00AF2E1F">
              <w:t xml:space="preserve"> carefully.</w:t>
            </w:r>
            <w:r w:rsidR="003232D5">
              <w:t xml:space="preserve"> </w:t>
            </w:r>
          </w:p>
          <w:p w:rsidR="00AF2E1F" w:rsidRDefault="003232D5" w:rsidP="00585CC9">
            <w:r>
              <w:t>Student</w:t>
            </w:r>
            <w:r w:rsidR="00AF2E1F">
              <w:t xml:space="preserve"> </w:t>
            </w:r>
            <w:r w:rsidR="0078060E">
              <w:t>demonstrated</w:t>
            </w:r>
            <w:r w:rsidR="00AF2E1F">
              <w:t xml:space="preserve"> respect and safety in the </w:t>
            </w:r>
            <w:r w:rsidR="0078060E">
              <w:t xml:space="preserve">way the equipment was used and lab area was cleaned.  </w:t>
            </w:r>
          </w:p>
        </w:tc>
        <w:tc>
          <w:tcPr>
            <w:tcW w:w="2520" w:type="dxa"/>
          </w:tcPr>
          <w:p w:rsidR="00585CC9" w:rsidRDefault="0078060E" w:rsidP="00585CC9">
            <w:r>
              <w:t xml:space="preserve">Student followed written and verbal directions with only one or two missteps.  </w:t>
            </w:r>
          </w:p>
          <w:p w:rsidR="0078060E" w:rsidRDefault="0078060E" w:rsidP="00585CC9">
            <w:r>
              <w:t>Student used lab equipment properly and left the lab are mostly clean</w:t>
            </w:r>
            <w:r w:rsidR="007C3FD8">
              <w:t xml:space="preserve">.  </w:t>
            </w:r>
          </w:p>
        </w:tc>
        <w:tc>
          <w:tcPr>
            <w:tcW w:w="2610" w:type="dxa"/>
          </w:tcPr>
          <w:p w:rsidR="00585CC9" w:rsidRDefault="0078060E" w:rsidP="0078060E">
            <w:r>
              <w:t xml:space="preserve">Student followed some of the directions and needed to be re-directed. </w:t>
            </w:r>
          </w:p>
          <w:p w:rsidR="0078060E" w:rsidRDefault="0078060E" w:rsidP="0078060E">
            <w:r>
              <w:t>Student needed reminders on the proper use of lab equipment and need prompting to clean lab area.</w:t>
            </w:r>
          </w:p>
        </w:tc>
        <w:tc>
          <w:tcPr>
            <w:tcW w:w="2250" w:type="dxa"/>
          </w:tcPr>
          <w:p w:rsidR="00585CC9" w:rsidRDefault="0078060E" w:rsidP="00585CC9">
            <w:r>
              <w:t>Student did not follow written or verbal directions.</w:t>
            </w:r>
          </w:p>
          <w:p w:rsidR="0078060E" w:rsidRDefault="0078060E" w:rsidP="00585CC9">
            <w:r>
              <w:t xml:space="preserve">Student did not conduct themselves in a safe manner and did not show respect to lab equipment. Student did not clean lab area. </w:t>
            </w:r>
          </w:p>
          <w:p w:rsidR="003232D5" w:rsidRDefault="003232D5" w:rsidP="00585CC9"/>
        </w:tc>
      </w:tr>
      <w:tr w:rsidR="00AF2BC4" w:rsidTr="003232D5">
        <w:tc>
          <w:tcPr>
            <w:tcW w:w="4428" w:type="dxa"/>
          </w:tcPr>
          <w:p w:rsidR="00585CC9" w:rsidRPr="00585CC9" w:rsidRDefault="00585CC9" w:rsidP="00585CC9">
            <w:pPr>
              <w:rPr>
                <w:b/>
                <w:u w:val="single"/>
              </w:rPr>
            </w:pPr>
            <w:r w:rsidRPr="00585CC9">
              <w:rPr>
                <w:b/>
                <w:u w:val="single"/>
              </w:rPr>
              <w:t>Data Collection / Results</w:t>
            </w:r>
            <w:r w:rsidR="004E1BD6">
              <w:rPr>
                <w:b/>
                <w:u w:val="single"/>
              </w:rPr>
              <w:t xml:space="preserve"> (15)</w:t>
            </w:r>
          </w:p>
          <w:p w:rsidR="00E43871" w:rsidRDefault="00AF2BC4" w:rsidP="00E43871">
            <w:r>
              <w:t>-</w:t>
            </w:r>
            <w:r w:rsidR="00585CC9">
              <w:t xml:space="preserve"> </w:t>
            </w:r>
            <w:r w:rsidR="004E1BD6">
              <w:t xml:space="preserve">Data tables, charts, and or graphs are completed clearly, accurately,  and show units where appropriate </w:t>
            </w:r>
          </w:p>
          <w:p w:rsidR="00E43871" w:rsidRDefault="00E43871" w:rsidP="00E43871"/>
          <w:p w:rsidR="00E43871" w:rsidRPr="00E43871" w:rsidRDefault="00EB6D56" w:rsidP="00E43871">
            <w:hyperlink r:id="rId10" w:history="1">
              <w:r w:rsidR="00E43871" w:rsidRPr="003232D5">
                <w:rPr>
                  <w:rFonts w:ascii="Arial Narrow" w:eastAsia="Times New Roman" w:hAnsi="Arial Narrow" w:cs="Arial"/>
                  <w:b/>
                  <w:i/>
                  <w:sz w:val="18"/>
                  <w:szCs w:val="18"/>
                </w:rPr>
                <w:t>CCSS.ELA-Literacy.RST.9-10.7</w:t>
              </w:r>
            </w:hyperlink>
            <w:r w:rsidR="00E43871" w:rsidRPr="00E43871">
              <w:rPr>
                <w:rFonts w:ascii="Arial Narrow" w:eastAsia="Times New Roman" w:hAnsi="Arial Narrow" w:cs="Arial"/>
                <w:i/>
                <w:sz w:val="18"/>
                <w:szCs w:val="18"/>
              </w:rPr>
              <w:t> Translate quantitative or technical information expressed in words in a text into visual form (e.g., a table or chart) and translate information expressed visually or mathematically (e.g., in an equation) into words.</w:t>
            </w:r>
          </w:p>
          <w:p w:rsidR="004E1BD6" w:rsidRDefault="004E1BD6" w:rsidP="00585CC9"/>
          <w:p w:rsidR="00EB6D56" w:rsidRDefault="00EB6D56" w:rsidP="00585CC9"/>
        </w:tc>
        <w:tc>
          <w:tcPr>
            <w:tcW w:w="2520" w:type="dxa"/>
          </w:tcPr>
          <w:p w:rsidR="00F92DF9" w:rsidRDefault="0078060E" w:rsidP="00585CC9">
            <w:r>
              <w:t>Student’s data tables, charts</w:t>
            </w:r>
            <w:r w:rsidR="003232D5">
              <w:t>,</w:t>
            </w:r>
            <w:r>
              <w:t xml:space="preserve"> and graphs were completed neatly, accurately and with appropriate units. </w:t>
            </w:r>
          </w:p>
        </w:tc>
        <w:tc>
          <w:tcPr>
            <w:tcW w:w="2520" w:type="dxa"/>
          </w:tcPr>
          <w:p w:rsidR="00585CC9" w:rsidRDefault="0078060E" w:rsidP="003232D5">
            <w:r>
              <w:t>Student’s data tables, charts</w:t>
            </w:r>
            <w:r w:rsidR="003232D5">
              <w:t>,</w:t>
            </w:r>
            <w:r>
              <w:t xml:space="preserve"> and graphs were completed but were missing one </w:t>
            </w:r>
            <w:r w:rsidR="003232D5">
              <w:t>element (</w:t>
            </w:r>
            <w:r>
              <w:t>neatness,</w:t>
            </w:r>
            <w:r w:rsidR="003232D5">
              <w:t xml:space="preserve"> accuracy</w:t>
            </w:r>
            <w:r>
              <w:t>, or units)</w:t>
            </w:r>
            <w:r w:rsidR="007C3FD8">
              <w:t xml:space="preserve">.  </w:t>
            </w:r>
          </w:p>
        </w:tc>
        <w:tc>
          <w:tcPr>
            <w:tcW w:w="2610" w:type="dxa"/>
          </w:tcPr>
          <w:p w:rsidR="00585CC9" w:rsidRDefault="0078060E" w:rsidP="003232D5">
            <w:r>
              <w:t>Student’s data tables, charts</w:t>
            </w:r>
            <w:r w:rsidR="003232D5">
              <w:t>,</w:t>
            </w:r>
            <w:r>
              <w:t xml:space="preserve"> and graphs were completed but were missing two elements (neatness, </w:t>
            </w:r>
            <w:r w:rsidR="003232D5">
              <w:t xml:space="preserve">accuracy, </w:t>
            </w:r>
            <w:r>
              <w:t>or units).</w:t>
            </w:r>
          </w:p>
        </w:tc>
        <w:tc>
          <w:tcPr>
            <w:tcW w:w="2250" w:type="dxa"/>
          </w:tcPr>
          <w:p w:rsidR="00F92DF9" w:rsidRDefault="0078060E" w:rsidP="0078060E">
            <w:r>
              <w:t>Student’s data tables, charts</w:t>
            </w:r>
            <w:r w:rsidR="003232D5">
              <w:t>,</w:t>
            </w:r>
            <w:r>
              <w:t xml:space="preserve"> and graphs were not completed OR were completed but were missing all elements (neatness, </w:t>
            </w:r>
            <w:r w:rsidR="003232D5">
              <w:t xml:space="preserve">accuracy, </w:t>
            </w:r>
            <w:r>
              <w:t>or units).</w:t>
            </w:r>
          </w:p>
        </w:tc>
      </w:tr>
      <w:tr w:rsidR="00AF2BC4" w:rsidTr="003232D5">
        <w:tc>
          <w:tcPr>
            <w:tcW w:w="4428" w:type="dxa"/>
          </w:tcPr>
          <w:p w:rsidR="00585CC9" w:rsidRPr="004E1BD6" w:rsidRDefault="004E1BD6" w:rsidP="00585CC9">
            <w:pPr>
              <w:rPr>
                <w:b/>
                <w:u w:val="single"/>
              </w:rPr>
            </w:pPr>
            <w:r w:rsidRPr="004E1BD6">
              <w:rPr>
                <w:b/>
                <w:u w:val="single"/>
              </w:rPr>
              <w:lastRenderedPageBreak/>
              <w:t>Analysis and Conclusion Questions</w:t>
            </w:r>
            <w:r>
              <w:rPr>
                <w:b/>
                <w:u w:val="single"/>
              </w:rPr>
              <w:t xml:space="preserve"> (10)</w:t>
            </w:r>
          </w:p>
          <w:p w:rsidR="004E1BD6" w:rsidRDefault="00AF2BC4" w:rsidP="00585CC9">
            <w:r>
              <w:t>-</w:t>
            </w:r>
            <w:r w:rsidR="004E1BD6">
              <w:t xml:space="preserve">Answers are written in complete sentences </w:t>
            </w:r>
          </w:p>
          <w:p w:rsidR="004E1BD6" w:rsidRDefault="00AF2BC4" w:rsidP="00585CC9">
            <w:r>
              <w:t>-</w:t>
            </w:r>
            <w:r w:rsidR="004E1BD6">
              <w:t>Answers are accurate and show evidence of referencing introduction, notes, and/or ESRT</w:t>
            </w:r>
            <w:r w:rsidR="0078060E">
              <w:t xml:space="preserve"> (when needed). </w:t>
            </w:r>
          </w:p>
          <w:p w:rsidR="00E43871" w:rsidRPr="00E43871" w:rsidRDefault="00EB6D56" w:rsidP="00E43871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50" w:line="240" w:lineRule="atLeast"/>
              <w:ind w:left="0"/>
              <w:rPr>
                <w:rFonts w:ascii="Arial Narrow" w:eastAsia="Times New Roman" w:hAnsi="Arial Narrow" w:cs="Helvetica"/>
                <w:i/>
                <w:sz w:val="18"/>
                <w:szCs w:val="18"/>
              </w:rPr>
            </w:pPr>
            <w:hyperlink r:id="rId11" w:history="1">
              <w:r w:rsidR="00E43871" w:rsidRPr="003232D5">
                <w:rPr>
                  <w:rFonts w:ascii="Arial Narrow" w:eastAsia="Times New Roman" w:hAnsi="Arial Narrow" w:cs="Helvetica"/>
                  <w:b/>
                  <w:i/>
                  <w:sz w:val="18"/>
                  <w:szCs w:val="18"/>
                </w:rPr>
                <w:t>CCSS.ELA-Literacy.RST.9-10.5</w:t>
              </w:r>
            </w:hyperlink>
            <w:r w:rsidR="00E43871" w:rsidRPr="003232D5">
              <w:rPr>
                <w:rFonts w:ascii="Arial Narrow" w:eastAsia="Times New Roman" w:hAnsi="Arial Narrow" w:cs="Helvetica"/>
                <w:b/>
                <w:i/>
                <w:sz w:val="18"/>
                <w:szCs w:val="18"/>
              </w:rPr>
              <w:t> </w:t>
            </w:r>
            <w:r w:rsidR="00E43871" w:rsidRPr="00E43871">
              <w:rPr>
                <w:rFonts w:ascii="Arial Narrow" w:eastAsia="Times New Roman" w:hAnsi="Arial Narrow" w:cs="Helvetica"/>
                <w:i/>
                <w:sz w:val="18"/>
                <w:szCs w:val="18"/>
              </w:rPr>
              <w:t>Analyze the structure of the relationships among concepts in a text, including relationships among key terms (e.g., </w:t>
            </w:r>
            <w:r w:rsidR="00E43871" w:rsidRPr="00E43871">
              <w:rPr>
                <w:rFonts w:ascii="Arial Narrow" w:eastAsia="Times New Roman" w:hAnsi="Arial Narrow" w:cs="Helvetica"/>
                <w:i/>
                <w:iCs/>
                <w:sz w:val="18"/>
                <w:szCs w:val="18"/>
              </w:rPr>
              <w:t>force, friction, reaction force, energy</w:t>
            </w:r>
            <w:r w:rsidR="00E43871" w:rsidRPr="00E43871">
              <w:rPr>
                <w:rFonts w:ascii="Arial Narrow" w:eastAsia="Times New Roman" w:hAnsi="Arial Narrow" w:cs="Helvetica"/>
                <w:i/>
                <w:sz w:val="18"/>
                <w:szCs w:val="18"/>
              </w:rPr>
              <w:t>).</w:t>
            </w:r>
          </w:p>
          <w:p w:rsidR="004E1BD6" w:rsidRDefault="004E1BD6" w:rsidP="00585CC9"/>
        </w:tc>
        <w:tc>
          <w:tcPr>
            <w:tcW w:w="2520" w:type="dxa"/>
          </w:tcPr>
          <w:p w:rsidR="00585CC9" w:rsidRDefault="0078060E" w:rsidP="00585CC9">
            <w:r>
              <w:t>Student’s answers are written in complete sentences and demonstrate understanding of content and lab objective through their accurateness</w:t>
            </w:r>
            <w:r w:rsidR="003232D5">
              <w:t xml:space="preserve"> and an analysis of the relationships amongst content</w:t>
            </w:r>
            <w:r>
              <w:t xml:space="preserve">.  </w:t>
            </w:r>
          </w:p>
          <w:p w:rsidR="0078060E" w:rsidRDefault="0078060E" w:rsidP="00585CC9">
            <w:r>
              <w:t xml:space="preserve">Student used notes, text, or ESRT as needed. </w:t>
            </w:r>
          </w:p>
        </w:tc>
        <w:tc>
          <w:tcPr>
            <w:tcW w:w="2520" w:type="dxa"/>
          </w:tcPr>
          <w:p w:rsidR="0078060E" w:rsidRDefault="0078060E" w:rsidP="0078060E">
            <w:r>
              <w:t xml:space="preserve">Student’s answers are mostly written in complete sentences and generally demonstrate understanding of content and lab objective through their accurateness with only one to two </w:t>
            </w:r>
            <w:r w:rsidR="00AF2BC4">
              <w:t>incorrect answers</w:t>
            </w:r>
            <w:r w:rsidR="003232D5">
              <w:t xml:space="preserve"> and an </w:t>
            </w:r>
            <w:r w:rsidR="003232D5">
              <w:t xml:space="preserve">analysis of the relationships amongst content.  </w:t>
            </w:r>
            <w:r w:rsidR="00C67529">
              <w:t>.</w:t>
            </w:r>
            <w:r>
              <w:t xml:space="preserve"> </w:t>
            </w:r>
          </w:p>
          <w:p w:rsidR="00585CC9" w:rsidRDefault="0078060E" w:rsidP="0078060E">
            <w:r>
              <w:t>Student used notes, text, or ESRT as needed.</w:t>
            </w:r>
          </w:p>
        </w:tc>
        <w:tc>
          <w:tcPr>
            <w:tcW w:w="2610" w:type="dxa"/>
          </w:tcPr>
          <w:p w:rsidR="0078060E" w:rsidRDefault="0078060E" w:rsidP="0078060E">
            <w:r>
              <w:t xml:space="preserve">Some of the student’s answers are written in complete sentences and </w:t>
            </w:r>
            <w:r w:rsidR="00AF2BC4">
              <w:t xml:space="preserve">generally </w:t>
            </w:r>
            <w:r>
              <w:t>demonstrate understanding of content and lab objective through their accurateness</w:t>
            </w:r>
            <w:r w:rsidR="00AF2BC4">
              <w:t xml:space="preserve"> with three to four incorrect answers</w:t>
            </w:r>
            <w:r>
              <w:t xml:space="preserve">. </w:t>
            </w:r>
            <w:r w:rsidR="003232D5">
              <w:t xml:space="preserve">An analysis of relationships amongst content is not addressed. </w:t>
            </w:r>
          </w:p>
          <w:p w:rsidR="00F92DF9" w:rsidRDefault="0078060E" w:rsidP="0078060E">
            <w:r>
              <w:t xml:space="preserve">Student </w:t>
            </w:r>
            <w:r w:rsidR="003232D5">
              <w:t xml:space="preserve">did not use </w:t>
            </w:r>
            <w:r>
              <w:t>notes, text, or ESRT as needed.</w:t>
            </w:r>
          </w:p>
        </w:tc>
        <w:tc>
          <w:tcPr>
            <w:tcW w:w="2250" w:type="dxa"/>
          </w:tcPr>
          <w:p w:rsidR="0078060E" w:rsidRDefault="0078060E" w:rsidP="0078060E">
            <w:r>
              <w:t>Student’s answers are not written in complete sentences and do not demonstrate accurate understandings.</w:t>
            </w:r>
            <w:r w:rsidR="003232D5">
              <w:t xml:space="preserve"> </w:t>
            </w:r>
            <w:r w:rsidR="003232D5">
              <w:t>An analysis of relationships amongst content is not addressed.</w:t>
            </w:r>
          </w:p>
          <w:p w:rsidR="00585CC9" w:rsidRDefault="0078060E" w:rsidP="0078060E">
            <w:r>
              <w:t>Student did not use notes, text, or ESRT as needed.</w:t>
            </w:r>
          </w:p>
        </w:tc>
      </w:tr>
      <w:tr w:rsidR="007C3FD8" w:rsidTr="00BB1AE2">
        <w:tc>
          <w:tcPr>
            <w:tcW w:w="4428" w:type="dxa"/>
          </w:tcPr>
          <w:p w:rsidR="007C3FD8" w:rsidRDefault="007C3FD8" w:rsidP="00F92DF9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E1BD6">
              <w:rPr>
                <w:rFonts w:ascii="Arial" w:hAnsi="Arial" w:cs="Arial"/>
                <w:b/>
                <w:u w:val="single"/>
              </w:rPr>
              <w:t xml:space="preserve">Lab Summary </w:t>
            </w:r>
            <w:r>
              <w:rPr>
                <w:rFonts w:ascii="Arial" w:hAnsi="Arial" w:cs="Arial"/>
                <w:b/>
                <w:u w:val="single"/>
              </w:rPr>
              <w:t xml:space="preserve">/ </w:t>
            </w:r>
            <w:r w:rsidRPr="004E1BD6">
              <w:rPr>
                <w:rFonts w:ascii="Arial" w:hAnsi="Arial" w:cs="Arial"/>
                <w:b/>
                <w:u w:val="single"/>
              </w:rPr>
              <w:t>Write up</w:t>
            </w:r>
            <w:r>
              <w:rPr>
                <w:rFonts w:ascii="Arial" w:hAnsi="Arial" w:cs="Arial"/>
                <w:b/>
                <w:u w:val="single"/>
              </w:rPr>
              <w:t xml:space="preserve">  (50)</w:t>
            </w:r>
          </w:p>
          <w:p w:rsidR="007C3FD8" w:rsidRPr="004E1BD6" w:rsidRDefault="007C3FD8" w:rsidP="00585CC9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9900" w:type="dxa"/>
            <w:gridSpan w:val="4"/>
          </w:tcPr>
          <w:p w:rsidR="007C3FD8" w:rsidRDefault="007C3FD8" w:rsidP="00585CC9"/>
        </w:tc>
      </w:tr>
      <w:tr w:rsidR="00AF2BC4" w:rsidTr="003232D5">
        <w:tc>
          <w:tcPr>
            <w:tcW w:w="4428" w:type="dxa"/>
          </w:tcPr>
          <w:p w:rsidR="00585CC9" w:rsidRPr="004E1BD6" w:rsidRDefault="004E1BD6" w:rsidP="00585CC9">
            <w:pPr>
              <w:rPr>
                <w:b/>
                <w:u w:val="single"/>
              </w:rPr>
            </w:pPr>
            <w:r w:rsidRPr="004E1BD6">
              <w:rPr>
                <w:b/>
                <w:u w:val="single"/>
              </w:rPr>
              <w:t>Objective</w:t>
            </w:r>
            <w:r>
              <w:rPr>
                <w:b/>
                <w:u w:val="single"/>
              </w:rPr>
              <w:t xml:space="preserve"> (5)</w:t>
            </w:r>
          </w:p>
          <w:p w:rsidR="004E1BD6" w:rsidRDefault="00AF2BC4" w:rsidP="00585CC9">
            <w:r>
              <w:t>-</w:t>
            </w:r>
            <w:r w:rsidR="004E1BD6">
              <w:t>Objective is included at the beginning and matches the objective of the lab</w:t>
            </w:r>
          </w:p>
        </w:tc>
        <w:tc>
          <w:tcPr>
            <w:tcW w:w="2520" w:type="dxa"/>
          </w:tcPr>
          <w:p w:rsidR="00585CC9" w:rsidRDefault="00AF2BC4" w:rsidP="00585CC9">
            <w:r>
              <w:t>Students accurately record the lab objective.</w:t>
            </w:r>
          </w:p>
        </w:tc>
        <w:tc>
          <w:tcPr>
            <w:tcW w:w="2520" w:type="dxa"/>
          </w:tcPr>
          <w:p w:rsidR="00585CC9" w:rsidRDefault="00AF2BC4" w:rsidP="00585CC9">
            <w:r>
              <w:t>N/A</w:t>
            </w:r>
          </w:p>
        </w:tc>
        <w:tc>
          <w:tcPr>
            <w:tcW w:w="2610" w:type="dxa"/>
          </w:tcPr>
          <w:p w:rsidR="00585CC9" w:rsidRDefault="00AF2BC4" w:rsidP="00AF2BC4">
            <w:r>
              <w:t>Student records an incomplete lab objective</w:t>
            </w:r>
            <w:r w:rsidR="007C3FD8">
              <w:t xml:space="preserve">.  </w:t>
            </w:r>
          </w:p>
        </w:tc>
        <w:tc>
          <w:tcPr>
            <w:tcW w:w="2250" w:type="dxa"/>
          </w:tcPr>
          <w:p w:rsidR="00585CC9" w:rsidRDefault="00AF2BC4" w:rsidP="00AF2BC4">
            <w:r>
              <w:t>Student does not record the lab objective at all.</w:t>
            </w:r>
          </w:p>
        </w:tc>
      </w:tr>
      <w:tr w:rsidR="00AF2BC4" w:rsidTr="003232D5">
        <w:tc>
          <w:tcPr>
            <w:tcW w:w="4428" w:type="dxa"/>
          </w:tcPr>
          <w:p w:rsidR="00585CC9" w:rsidRPr="004E1BD6" w:rsidRDefault="004E1BD6" w:rsidP="00585CC9">
            <w:pPr>
              <w:rPr>
                <w:b/>
                <w:u w:val="single"/>
              </w:rPr>
            </w:pPr>
            <w:r w:rsidRPr="004E1BD6">
              <w:rPr>
                <w:b/>
                <w:u w:val="single"/>
              </w:rPr>
              <w:t>Summary</w:t>
            </w:r>
            <w:r w:rsidR="00C67529">
              <w:rPr>
                <w:b/>
                <w:u w:val="single"/>
              </w:rPr>
              <w:t xml:space="preserve"> (45</w:t>
            </w:r>
            <w:r w:rsidR="00AF2BC4">
              <w:rPr>
                <w:b/>
                <w:u w:val="single"/>
              </w:rPr>
              <w:t>)</w:t>
            </w:r>
          </w:p>
          <w:p w:rsidR="004E1BD6" w:rsidRDefault="00AF2BC4" w:rsidP="00585CC9">
            <w:r>
              <w:t>-</w:t>
            </w:r>
            <w:r w:rsidR="00074FED">
              <w:t>Includes  clear statements of what occurred in the lab</w:t>
            </w:r>
          </w:p>
          <w:p w:rsidR="00074FED" w:rsidRPr="00074FED" w:rsidRDefault="00AF2BC4" w:rsidP="00585CC9">
            <w:pPr>
              <w:rPr>
                <w:rFonts w:cs="Arial"/>
                <w:color w:val="000000"/>
                <w:shd w:val="clear" w:color="auto" w:fill="FFFFFF"/>
              </w:rPr>
            </w:pPr>
            <w:r>
              <w:rPr>
                <w:rFonts w:cs="Arial"/>
                <w:color w:val="000000"/>
                <w:shd w:val="clear" w:color="auto" w:fill="FFFFFF"/>
              </w:rPr>
              <w:t>-</w:t>
            </w:r>
            <w:r w:rsidR="00074FED" w:rsidRPr="00074FED">
              <w:rPr>
                <w:rFonts w:cs="Arial"/>
                <w:color w:val="000000"/>
                <w:shd w:val="clear" w:color="auto" w:fill="FFFFFF"/>
              </w:rPr>
              <w:t>States how the lab data supports</w:t>
            </w:r>
            <w:r w:rsidR="00EB6D56">
              <w:rPr>
                <w:rFonts w:cs="Arial"/>
                <w:color w:val="000000"/>
                <w:shd w:val="clear" w:color="auto" w:fill="FFFFFF"/>
              </w:rPr>
              <w:t xml:space="preserve"> or contradicts</w:t>
            </w:r>
            <w:r w:rsidR="00074FED" w:rsidRPr="00074FED">
              <w:rPr>
                <w:rFonts w:cs="Arial"/>
                <w:color w:val="000000"/>
                <w:shd w:val="clear" w:color="auto" w:fill="FFFFFF"/>
              </w:rPr>
              <w:t xml:space="preserve"> the lab objective</w:t>
            </w:r>
          </w:p>
          <w:p w:rsidR="00074FED" w:rsidRDefault="00AF2BC4" w:rsidP="00585CC9">
            <w:pPr>
              <w:rPr>
                <w:rFonts w:cs="Arial"/>
                <w:color w:val="000000"/>
                <w:shd w:val="clear" w:color="auto" w:fill="FFFFFF"/>
              </w:rPr>
            </w:pPr>
            <w:r>
              <w:rPr>
                <w:rFonts w:cs="Arial"/>
                <w:color w:val="000000"/>
                <w:shd w:val="clear" w:color="auto" w:fill="FFFFFF"/>
              </w:rPr>
              <w:t>-</w:t>
            </w:r>
            <w:r w:rsidR="00074FED" w:rsidRPr="00074FED">
              <w:rPr>
                <w:rFonts w:cs="Arial"/>
                <w:color w:val="000000"/>
                <w:shd w:val="clear" w:color="auto" w:fill="FFFFFF"/>
              </w:rPr>
              <w:t>Identify</w:t>
            </w:r>
            <w:r w:rsidR="00074FED" w:rsidRPr="00074FED">
              <w:rPr>
                <w:rStyle w:val="apple-converted-space"/>
                <w:rFonts w:cs="Arial"/>
                <w:color w:val="000000"/>
                <w:shd w:val="clear" w:color="auto" w:fill="FFFFFF"/>
              </w:rPr>
              <w:t> </w:t>
            </w:r>
            <w:r w:rsidR="00074FED" w:rsidRPr="00074FED">
              <w:rPr>
                <w:rFonts w:cs="Arial"/>
                <w:bCs/>
                <w:color w:val="000000"/>
                <w:shd w:val="clear" w:color="auto" w:fill="FFFFFF"/>
              </w:rPr>
              <w:t>the one area</w:t>
            </w:r>
            <w:r w:rsidR="00074FED" w:rsidRPr="00074FED">
              <w:rPr>
                <w:rStyle w:val="apple-converted-space"/>
                <w:rFonts w:cs="Arial"/>
                <w:color w:val="000000"/>
                <w:shd w:val="clear" w:color="auto" w:fill="FFFFFF"/>
              </w:rPr>
              <w:t> </w:t>
            </w:r>
            <w:r w:rsidR="00074FED" w:rsidRPr="00074FED">
              <w:rPr>
                <w:rFonts w:cs="Arial"/>
                <w:color w:val="000000"/>
                <w:shd w:val="clear" w:color="auto" w:fill="FFFFFF"/>
              </w:rPr>
              <w:t>of the lab</w:t>
            </w:r>
            <w:r w:rsidR="00074FED" w:rsidRPr="00074FED">
              <w:rPr>
                <w:rStyle w:val="apple-converted-space"/>
                <w:rFonts w:cs="Arial"/>
                <w:color w:val="000000"/>
                <w:shd w:val="clear" w:color="auto" w:fill="FFFFFF"/>
              </w:rPr>
              <w:t> </w:t>
            </w:r>
            <w:r w:rsidR="00074FED" w:rsidRPr="00074FED">
              <w:rPr>
                <w:rFonts w:cs="Arial"/>
                <w:bCs/>
                <w:color w:val="000000"/>
                <w:shd w:val="clear" w:color="auto" w:fill="FFFFFF"/>
              </w:rPr>
              <w:t>most likely responsible</w:t>
            </w:r>
            <w:r w:rsidR="00074FED" w:rsidRPr="00074FED">
              <w:rPr>
                <w:rStyle w:val="apple-converted-space"/>
                <w:rFonts w:cs="Arial"/>
                <w:color w:val="000000"/>
                <w:shd w:val="clear" w:color="auto" w:fill="FFFFFF"/>
              </w:rPr>
              <w:t> </w:t>
            </w:r>
            <w:r w:rsidR="00074FED" w:rsidRPr="00074FED">
              <w:rPr>
                <w:rFonts w:cs="Arial"/>
                <w:color w:val="000000"/>
                <w:shd w:val="clear" w:color="auto" w:fill="FFFFFF"/>
              </w:rPr>
              <w:t>for measurable experimental error.</w:t>
            </w:r>
          </w:p>
          <w:p w:rsidR="00E43871" w:rsidRPr="00E43871" w:rsidRDefault="00EB6D56" w:rsidP="00E43871">
            <w:pPr>
              <w:shd w:val="clear" w:color="auto" w:fill="FFFFFF"/>
              <w:spacing w:before="100" w:beforeAutospacing="1" w:after="150" w:line="240" w:lineRule="atLeast"/>
              <w:rPr>
                <w:rFonts w:ascii="Arial Narrow" w:eastAsia="Times New Roman" w:hAnsi="Arial Narrow" w:cs="Helvetica"/>
                <w:i/>
                <w:sz w:val="18"/>
                <w:szCs w:val="18"/>
              </w:rPr>
            </w:pPr>
            <w:hyperlink r:id="rId12" w:history="1">
              <w:r w:rsidR="00E43871" w:rsidRPr="003232D5">
                <w:rPr>
                  <w:rFonts w:ascii="Arial Narrow" w:eastAsia="Times New Roman" w:hAnsi="Arial Narrow" w:cs="Helvetica"/>
                  <w:b/>
                  <w:i/>
                  <w:sz w:val="18"/>
                  <w:szCs w:val="18"/>
                </w:rPr>
                <w:t>CCSS.ELA-Literacy.RST.9-10.9</w:t>
              </w:r>
            </w:hyperlink>
            <w:r w:rsidR="00E43871" w:rsidRPr="00E43871">
              <w:rPr>
                <w:rFonts w:ascii="Arial Narrow" w:eastAsia="Times New Roman" w:hAnsi="Arial Narrow" w:cs="Helvetica"/>
                <w:i/>
                <w:sz w:val="18"/>
                <w:szCs w:val="18"/>
              </w:rPr>
              <w:t> Compare and contrast findings presented in a text to those from other sources (including their own experiments), noting when the findings support or contradict previous explanations or accounts.</w:t>
            </w:r>
          </w:p>
        </w:tc>
        <w:tc>
          <w:tcPr>
            <w:tcW w:w="2520" w:type="dxa"/>
          </w:tcPr>
          <w:p w:rsidR="004E1BD6" w:rsidRDefault="00AF2BC4" w:rsidP="004E1BD6">
            <w:r>
              <w:t xml:space="preserve">Student provides </w:t>
            </w:r>
            <w:r w:rsidR="00074FED">
              <w:t>clear statement</w:t>
            </w:r>
            <w:r>
              <w:t>s</w:t>
            </w:r>
            <w:r w:rsidR="00074FED">
              <w:t xml:space="preserve"> of what </w:t>
            </w:r>
            <w:r w:rsidR="004E1BD6">
              <w:t xml:space="preserve">occurred in the lab using correct grammar and spelling. </w:t>
            </w:r>
          </w:p>
          <w:p w:rsidR="00585CC9" w:rsidRDefault="00AF2BC4" w:rsidP="004E1BD6">
            <w:r>
              <w:t xml:space="preserve">Student clearly interprets data and observations </w:t>
            </w:r>
            <w:r w:rsidR="00C67529">
              <w:t>from</w:t>
            </w:r>
            <w:r>
              <w:t xml:space="preserve"> graphs, diagrams, and/or charts.  </w:t>
            </w:r>
            <w:r w:rsidR="00C67529">
              <w:t xml:space="preserve">Student discusses how the identified sources of error could affect the </w:t>
            </w:r>
            <w:r w:rsidR="00F92DF9">
              <w:t xml:space="preserve">outcome of the lab. </w:t>
            </w:r>
          </w:p>
          <w:p w:rsidR="00E43871" w:rsidRDefault="00E43871" w:rsidP="004E1BD6"/>
        </w:tc>
        <w:tc>
          <w:tcPr>
            <w:tcW w:w="2520" w:type="dxa"/>
          </w:tcPr>
          <w:p w:rsidR="004E1BD6" w:rsidRDefault="00AF2BC4" w:rsidP="004E1BD6">
            <w:r>
              <w:t xml:space="preserve">Student provides </w:t>
            </w:r>
            <w:r w:rsidR="00074FED">
              <w:t xml:space="preserve">clear statement of what </w:t>
            </w:r>
            <w:r w:rsidR="004E1BD6">
              <w:t xml:space="preserve">occurred in the lab without using correct grammar and spelling. </w:t>
            </w:r>
          </w:p>
          <w:p w:rsidR="00585CC9" w:rsidRDefault="00AF2BC4" w:rsidP="00C67529">
            <w:r>
              <w:t>Studen</w:t>
            </w:r>
            <w:r w:rsidR="00C67529">
              <w:t>t</w:t>
            </w:r>
            <w:r>
              <w:t xml:space="preserve"> includes observations </w:t>
            </w:r>
            <w:r w:rsidR="00C67529">
              <w:t xml:space="preserve">from </w:t>
            </w:r>
            <w:r>
              <w:t>graphs, diagrams, and/or charts</w:t>
            </w:r>
            <w:r w:rsidR="00C67529">
              <w:t xml:space="preserve">.  </w:t>
            </w:r>
            <w:r w:rsidR="00F92DF9">
              <w:t>Student</w:t>
            </w:r>
            <w:r w:rsidR="00C67529">
              <w:t xml:space="preserve"> identifies relevant sources of error but does not state how it affected the outcome of the lab</w:t>
            </w:r>
            <w:r w:rsidR="00F92DF9">
              <w:t xml:space="preserve">.  </w:t>
            </w:r>
          </w:p>
        </w:tc>
        <w:tc>
          <w:tcPr>
            <w:tcW w:w="2610" w:type="dxa"/>
          </w:tcPr>
          <w:p w:rsidR="004E1BD6" w:rsidRDefault="00AF2BC4" w:rsidP="004E1BD6">
            <w:r>
              <w:t>Student includes</w:t>
            </w:r>
            <w:r w:rsidR="004E1BD6">
              <w:t xml:space="preserve"> statement</w:t>
            </w:r>
            <w:r>
              <w:t>s</w:t>
            </w:r>
            <w:r w:rsidR="004E1BD6">
              <w:t xml:space="preserve"> that </w:t>
            </w:r>
            <w:r>
              <w:t>are</w:t>
            </w:r>
            <w:r w:rsidR="004E1BD6">
              <w:t xml:space="preserve"> not clear </w:t>
            </w:r>
            <w:r w:rsidR="00074FED">
              <w:t xml:space="preserve">about what occurred in the lab </w:t>
            </w:r>
            <w:r w:rsidR="004E1BD6">
              <w:t>a</w:t>
            </w:r>
            <w:r w:rsidR="00074FED">
              <w:t xml:space="preserve">nd </w:t>
            </w:r>
            <w:r>
              <w:t>are</w:t>
            </w:r>
            <w:r w:rsidR="00074FED">
              <w:t xml:space="preserve"> not written with correct </w:t>
            </w:r>
            <w:r w:rsidR="004E1BD6">
              <w:t xml:space="preserve">grammar and spelling. </w:t>
            </w:r>
          </w:p>
          <w:p w:rsidR="00F92DF9" w:rsidRDefault="00C67529" w:rsidP="00C67529">
            <w:r>
              <w:t>Student is lacking accurate and clear interpretation of data and observations from graphs and/or diagrams.  Student’s s</w:t>
            </w:r>
            <w:r w:rsidR="00F92DF9">
              <w:t xml:space="preserve">ources of error that are </w:t>
            </w:r>
            <w:r>
              <w:t>discussed are not relevant</w:t>
            </w:r>
            <w:r w:rsidR="00F92DF9">
              <w:t>.</w:t>
            </w:r>
          </w:p>
        </w:tc>
        <w:tc>
          <w:tcPr>
            <w:tcW w:w="2250" w:type="dxa"/>
          </w:tcPr>
          <w:p w:rsidR="00585CC9" w:rsidRDefault="00AF2BC4" w:rsidP="00074FED">
            <w:r>
              <w:t>Student does not provide any statement about what occurred during the lab</w:t>
            </w:r>
            <w:r w:rsidR="00C67529">
              <w:t xml:space="preserve">.  </w:t>
            </w:r>
          </w:p>
          <w:p w:rsidR="00C67529" w:rsidRDefault="00C67529" w:rsidP="00C67529">
            <w:r>
              <w:t>Student provides no interpretation of data and/or observations.</w:t>
            </w:r>
          </w:p>
          <w:p w:rsidR="00C67529" w:rsidRDefault="00C67529" w:rsidP="00C67529">
            <w:r>
              <w:t>Student does not identify sources of error</w:t>
            </w:r>
            <w:r w:rsidR="00F92DF9">
              <w:t xml:space="preserve">.  </w:t>
            </w:r>
          </w:p>
        </w:tc>
      </w:tr>
      <w:tr w:rsidR="00C67529" w:rsidTr="003232D5">
        <w:tc>
          <w:tcPr>
            <w:tcW w:w="4428" w:type="dxa"/>
          </w:tcPr>
          <w:p w:rsidR="007C3FD8" w:rsidRDefault="00C67529" w:rsidP="00EB6D56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F92DF9">
              <w:rPr>
                <w:rFonts w:ascii="Arial" w:hAnsi="Arial" w:cs="Arial"/>
                <w:b/>
                <w:u w:val="single"/>
              </w:rPr>
              <w:t>Total</w:t>
            </w:r>
            <w:r w:rsidR="00F92DF9" w:rsidRPr="00F92DF9">
              <w:rPr>
                <w:rFonts w:ascii="Arial" w:hAnsi="Arial" w:cs="Arial"/>
                <w:b/>
                <w:u w:val="single"/>
              </w:rPr>
              <w:t xml:space="preserve"> </w:t>
            </w:r>
            <w:r w:rsidR="00F92DF9">
              <w:rPr>
                <w:rFonts w:ascii="Arial" w:hAnsi="Arial" w:cs="Arial"/>
                <w:b/>
                <w:u w:val="single"/>
              </w:rPr>
              <w:t>=</w:t>
            </w:r>
            <w:r w:rsidR="00F92DF9" w:rsidRPr="00F92DF9">
              <w:rPr>
                <w:rFonts w:ascii="Arial" w:hAnsi="Arial" w:cs="Arial"/>
                <w:b/>
                <w:u w:val="single"/>
              </w:rPr>
              <w:t xml:space="preserve">  100</w:t>
            </w:r>
          </w:p>
          <w:p w:rsidR="00EB6D56" w:rsidRPr="007C3FD8" w:rsidRDefault="00EB6D56" w:rsidP="00EB6D56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520" w:type="dxa"/>
          </w:tcPr>
          <w:p w:rsidR="00C67529" w:rsidRDefault="00C67529" w:rsidP="004E1BD6"/>
        </w:tc>
        <w:tc>
          <w:tcPr>
            <w:tcW w:w="2520" w:type="dxa"/>
          </w:tcPr>
          <w:p w:rsidR="00C67529" w:rsidRDefault="00C67529" w:rsidP="004E1BD6"/>
        </w:tc>
        <w:tc>
          <w:tcPr>
            <w:tcW w:w="2610" w:type="dxa"/>
          </w:tcPr>
          <w:p w:rsidR="00C67529" w:rsidRDefault="00C67529" w:rsidP="004E1BD6"/>
        </w:tc>
        <w:tc>
          <w:tcPr>
            <w:tcW w:w="2250" w:type="dxa"/>
          </w:tcPr>
          <w:p w:rsidR="00C67529" w:rsidRDefault="00C67529" w:rsidP="00074FED"/>
        </w:tc>
      </w:tr>
      <w:tr w:rsidR="00C67529" w:rsidTr="007C3FD8">
        <w:trPr>
          <w:trHeight w:val="926"/>
        </w:trPr>
        <w:tc>
          <w:tcPr>
            <w:tcW w:w="4428" w:type="dxa"/>
          </w:tcPr>
          <w:p w:rsidR="00C67529" w:rsidRPr="007F29A0" w:rsidRDefault="00C67529" w:rsidP="001E19E2">
            <w:pPr>
              <w:rPr>
                <w:b/>
                <w:i/>
                <w:u w:val="single"/>
              </w:rPr>
            </w:pPr>
            <w:r w:rsidRPr="007F29A0">
              <w:rPr>
                <w:b/>
                <w:i/>
                <w:u w:val="single"/>
              </w:rPr>
              <w:t>Bonus (</w:t>
            </w:r>
            <w:proofErr w:type="spellStart"/>
            <w:r w:rsidRPr="007F29A0">
              <w:rPr>
                <w:b/>
                <w:i/>
                <w:u w:val="single"/>
              </w:rPr>
              <w:t>Xtra</w:t>
            </w:r>
            <w:proofErr w:type="spellEnd"/>
            <w:r w:rsidRPr="007F29A0">
              <w:rPr>
                <w:b/>
                <w:i/>
                <w:u w:val="single"/>
              </w:rPr>
              <w:t xml:space="preserve"> Credit) (5-10)</w:t>
            </w:r>
          </w:p>
          <w:p w:rsidR="00C67529" w:rsidRPr="007F29A0" w:rsidRDefault="00C67529" w:rsidP="001E19E2">
            <w:pPr>
              <w:rPr>
                <w:i/>
              </w:rPr>
            </w:pPr>
            <w:r w:rsidRPr="007F29A0">
              <w:rPr>
                <w:i/>
              </w:rPr>
              <w:t xml:space="preserve">-Connects lab objective and data to content covered in </w:t>
            </w:r>
            <w:r w:rsidR="00F92DF9" w:rsidRPr="007F29A0">
              <w:rPr>
                <w:i/>
              </w:rPr>
              <w:t>c</w:t>
            </w:r>
            <w:r w:rsidRPr="007F29A0">
              <w:rPr>
                <w:i/>
              </w:rPr>
              <w:t>lass</w:t>
            </w:r>
          </w:p>
        </w:tc>
        <w:tc>
          <w:tcPr>
            <w:tcW w:w="9900" w:type="dxa"/>
            <w:gridSpan w:val="4"/>
          </w:tcPr>
          <w:p w:rsidR="00E43871" w:rsidRDefault="00E43871" w:rsidP="00EB6D56">
            <w:pPr>
              <w:rPr>
                <w:i/>
              </w:rPr>
            </w:pPr>
            <w:r>
              <w:rPr>
                <w:i/>
                <w:noProof/>
              </w:rPr>
              <w:drawing>
                <wp:anchor distT="0" distB="0" distL="114300" distR="114300" simplePos="0" relativeHeight="251660288" behindDoc="0" locked="0" layoutInCell="1" allowOverlap="1" wp14:anchorId="044A4078" wp14:editId="2F98010E">
                  <wp:simplePos x="0" y="0"/>
                  <wp:positionH relativeFrom="column">
                    <wp:posOffset>5233035</wp:posOffset>
                  </wp:positionH>
                  <wp:positionV relativeFrom="paragraph">
                    <wp:posOffset>41275</wp:posOffset>
                  </wp:positionV>
                  <wp:extent cx="640080" cy="533400"/>
                  <wp:effectExtent l="0" t="0" r="0" b="0"/>
                  <wp:wrapNone/>
                  <wp:docPr id="10" name="Picture 10" descr="http://www.greatneck.k12.ny.us/gnps/shs/DEPT/special_ed/mcguigan/images/bth_1224_researching_smiley_finding_an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greatneck.k12.ny.us/gnps/shs/DEPT/special_ed/mcguigan/images/bth_1224_researching_smiley_finding_an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67529" w:rsidRPr="007F29A0">
              <w:rPr>
                <w:i/>
              </w:rPr>
              <w:t>Connects the data to what student has been learning in class using scientific vocabulary</w:t>
            </w:r>
            <w:r w:rsidR="00EB6D56">
              <w:rPr>
                <w:i/>
              </w:rPr>
              <w:t xml:space="preserve"> and textual resources.</w:t>
            </w:r>
            <w:r w:rsidR="00C67529" w:rsidRPr="007F29A0">
              <w:rPr>
                <w:i/>
              </w:rPr>
              <w:t xml:space="preserve">  </w:t>
            </w:r>
            <w:bookmarkStart w:id="0" w:name="_GoBack"/>
            <w:bookmarkEnd w:id="0"/>
            <w:r w:rsidR="00C67529" w:rsidRPr="007F29A0">
              <w:rPr>
                <w:i/>
              </w:rPr>
              <w:t>Student includes information not presented in class to support data.</w:t>
            </w:r>
          </w:p>
          <w:p w:rsidR="00E43871" w:rsidRDefault="00EB6D56" w:rsidP="00E43871">
            <w:pPr>
              <w:spacing w:line="276" w:lineRule="auto"/>
              <w:rPr>
                <w:rFonts w:ascii="Arial Narrow" w:eastAsia="Times New Roman" w:hAnsi="Arial Narrow" w:cs="Helvetica"/>
                <w:i/>
                <w:sz w:val="18"/>
                <w:szCs w:val="18"/>
              </w:rPr>
            </w:pPr>
            <w:r>
              <w:rPr>
                <w:b/>
              </w:rPr>
              <w:t xml:space="preserve">                                    </w:t>
            </w:r>
            <w:hyperlink r:id="rId14" w:history="1">
              <w:r w:rsidR="00E43871" w:rsidRPr="003232D5">
                <w:rPr>
                  <w:rFonts w:ascii="Arial Narrow" w:eastAsia="Times New Roman" w:hAnsi="Arial Narrow" w:cs="Helvetica"/>
                  <w:b/>
                  <w:i/>
                  <w:sz w:val="18"/>
                  <w:szCs w:val="18"/>
                </w:rPr>
                <w:t>CCSS.ELA-Literacy.RST.9-10.8</w:t>
              </w:r>
            </w:hyperlink>
            <w:r w:rsidR="00E43871" w:rsidRPr="00E43871">
              <w:rPr>
                <w:rFonts w:ascii="Arial Narrow" w:eastAsia="Times New Roman" w:hAnsi="Arial Narrow" w:cs="Helvetica"/>
                <w:i/>
                <w:sz w:val="18"/>
                <w:szCs w:val="18"/>
              </w:rPr>
              <w:t xml:space="preserve"> Assess the extent to which the reasoning and evidence in a text </w:t>
            </w:r>
          </w:p>
          <w:p w:rsidR="00C67529" w:rsidRPr="007F29A0" w:rsidRDefault="00EB6D56" w:rsidP="00585CC9">
            <w:pPr>
              <w:rPr>
                <w:i/>
              </w:rPr>
            </w:pPr>
            <w:r>
              <w:rPr>
                <w:rFonts w:ascii="Arial Narrow" w:eastAsia="Times New Roman" w:hAnsi="Arial Narrow" w:cs="Helvetica"/>
                <w:i/>
                <w:sz w:val="18"/>
                <w:szCs w:val="18"/>
              </w:rPr>
              <w:t xml:space="preserve">                                              </w:t>
            </w:r>
            <w:proofErr w:type="gramStart"/>
            <w:r w:rsidR="003232D5">
              <w:rPr>
                <w:rFonts w:ascii="Arial Narrow" w:eastAsia="Times New Roman" w:hAnsi="Arial Narrow" w:cs="Helvetica"/>
                <w:i/>
                <w:sz w:val="18"/>
                <w:szCs w:val="18"/>
              </w:rPr>
              <w:t>sup</w:t>
            </w:r>
            <w:r w:rsidR="00E43871" w:rsidRPr="00E43871">
              <w:rPr>
                <w:rFonts w:ascii="Arial Narrow" w:eastAsia="Times New Roman" w:hAnsi="Arial Narrow" w:cs="Helvetica"/>
                <w:i/>
                <w:sz w:val="18"/>
                <w:szCs w:val="18"/>
              </w:rPr>
              <w:t>port</w:t>
            </w:r>
            <w:proofErr w:type="gramEnd"/>
            <w:r w:rsidR="00E43871" w:rsidRPr="00E43871">
              <w:rPr>
                <w:rFonts w:ascii="Arial Narrow" w:eastAsia="Times New Roman" w:hAnsi="Arial Narrow" w:cs="Helvetica"/>
                <w:i/>
                <w:sz w:val="18"/>
                <w:szCs w:val="18"/>
              </w:rPr>
              <w:t xml:space="preserve"> the author’s claim or a recommendation for solving a scientific or technical problem.</w:t>
            </w:r>
          </w:p>
        </w:tc>
      </w:tr>
    </w:tbl>
    <w:p w:rsidR="007C3FD8" w:rsidRDefault="007C3FD8" w:rsidP="00585CC9">
      <w:pPr>
        <w:spacing w:after="0"/>
      </w:pPr>
    </w:p>
    <w:sectPr w:rsidR="007C3FD8" w:rsidSect="00EB6D56">
      <w:pgSz w:w="15840" w:h="12240" w:orient="landscape"/>
      <w:pgMar w:top="1008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41D3F"/>
    <w:multiLevelType w:val="multilevel"/>
    <w:tmpl w:val="4E58F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69573E"/>
    <w:multiLevelType w:val="hybridMultilevel"/>
    <w:tmpl w:val="EE8CF78E"/>
    <w:lvl w:ilvl="0" w:tplc="EB78E8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4824AF"/>
    <w:multiLevelType w:val="multilevel"/>
    <w:tmpl w:val="1DB63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8C0530"/>
    <w:multiLevelType w:val="multilevel"/>
    <w:tmpl w:val="49825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DC2BA6"/>
    <w:multiLevelType w:val="multilevel"/>
    <w:tmpl w:val="5D3C5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85CC9"/>
    <w:rsid w:val="00074FED"/>
    <w:rsid w:val="003232D5"/>
    <w:rsid w:val="004135EB"/>
    <w:rsid w:val="004E1BD6"/>
    <w:rsid w:val="00585CC9"/>
    <w:rsid w:val="0078060E"/>
    <w:rsid w:val="007C3FD8"/>
    <w:rsid w:val="007F29A0"/>
    <w:rsid w:val="00AF2BC4"/>
    <w:rsid w:val="00AF2E1F"/>
    <w:rsid w:val="00B1571B"/>
    <w:rsid w:val="00C67529"/>
    <w:rsid w:val="00E43871"/>
    <w:rsid w:val="00EB6D56"/>
    <w:rsid w:val="00EE6151"/>
    <w:rsid w:val="00F9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11D5B7-AF98-4CC6-827E-ED787981E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5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CC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85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074FED"/>
  </w:style>
  <w:style w:type="paragraph" w:styleId="ListParagraph">
    <w:name w:val="List Paragraph"/>
    <w:basedOn w:val="Normal"/>
    <w:uiPriority w:val="34"/>
    <w:qFormat/>
    <w:rsid w:val="00C6752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438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6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6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corestandards.org/ELA-Literacy/RST/9-10/9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hyperlink" Target="http://www.corestandards.org/ELA-Literacy/RST/9-10/5/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www.corestandards.org/ELA-Literacy/RST/9-10/7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://www.corestandards.org/ELA-Literacy/RST/9-10/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1041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Katie</cp:lastModifiedBy>
  <cp:revision>6</cp:revision>
  <cp:lastPrinted>2014-02-26T13:45:00Z</cp:lastPrinted>
  <dcterms:created xsi:type="dcterms:W3CDTF">2013-10-13T14:01:00Z</dcterms:created>
  <dcterms:modified xsi:type="dcterms:W3CDTF">2014-04-17T12:21:00Z</dcterms:modified>
</cp:coreProperties>
</file>